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102F7" w14:textId="77777777" w:rsidR="00A75C2B" w:rsidRPr="00A75C2B" w:rsidRDefault="00A75C2B" w:rsidP="00A75C2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În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perioada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30.11.2020-16.12.2020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în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baza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ordinului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nr.1082 din 23.11.2020,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Centrul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Orășenesc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al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Tinerilor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Naturaliști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va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desfășura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o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serie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de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activități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ecologice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municipale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online cu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genericul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„Am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venit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sa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 xml:space="preserve"> </w:t>
      </w:r>
      <w:proofErr w:type="spellStart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semnăm</w:t>
      </w:r>
      <w:proofErr w:type="spellEnd"/>
      <w:r w:rsidRPr="00A75C2B"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  <w:t>”</w:t>
      </w:r>
    </w:p>
    <w:p w14:paraId="7EEB904C" w14:textId="77777777" w:rsidR="00A75C2B" w:rsidRPr="00A75C2B" w:rsidRDefault="00A75C2B" w:rsidP="00A75C2B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75C2B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797F67BF" wp14:editId="7CB65019">
            <wp:extent cx="6219825" cy="3790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BB61" w14:textId="77777777" w:rsidR="004D3233" w:rsidRDefault="004D3233" w:rsidP="00A75C2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</w:pPr>
    </w:p>
    <w:p w14:paraId="2E0BBA42" w14:textId="01E32994" w:rsidR="00A75C2B" w:rsidRPr="004D3233" w:rsidRDefault="00A75C2B" w:rsidP="00A75C2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</w:pP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cadrul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evenimentului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vor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fi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organizate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5 </w:t>
      </w:r>
      <w:proofErr w:type="spellStart"/>
      <w:proofErr w:type="gram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webinare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,</w:t>
      </w:r>
      <w:proofErr w:type="gram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ai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căror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beneficiari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pot fi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elevi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, cadre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didactice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părinți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,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întreaga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comunitate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cointeresata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păstrarea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promovarea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tradițiilor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naționale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. Important!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Toate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webinarele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vor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putea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fi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urmărite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pe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canalul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Youtube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COTN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Chișinău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și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pe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pagina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Facebook COTN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Chișinău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.</w:t>
      </w:r>
    </w:p>
    <w:p w14:paraId="12F53931" w14:textId="77777777" w:rsidR="00A75C2B" w:rsidRPr="004D3233" w:rsidRDefault="00A75C2B" w:rsidP="00A75C2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</w:pPr>
      <w:proofErr w:type="spellStart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>Linkul</w:t>
      </w:r>
      <w:proofErr w:type="spellEnd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>înregistrare</w:t>
      </w:r>
      <w:proofErr w:type="spellEnd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>pentru</w:t>
      </w:r>
      <w:proofErr w:type="spellEnd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>participare</w:t>
      </w:r>
      <w:proofErr w:type="spellEnd"/>
      <w:r w:rsidRPr="004D3233">
        <w:rPr>
          <w:rFonts w:ascii="Arial" w:eastAsia="Times New Roman" w:hAnsi="Arial" w:cs="Arial"/>
          <w:b/>
          <w:bCs/>
          <w:color w:val="0087A9"/>
          <w:spacing w:val="7"/>
          <w:sz w:val="28"/>
          <w:szCs w:val="28"/>
          <w:lang w:val="en-US" w:eastAsia="ru-RU"/>
        </w:rPr>
        <w:t xml:space="preserve"> la Webinare: </w:t>
      </w:r>
      <w:hyperlink r:id="rId6" w:history="1">
        <w:r w:rsidRPr="004D3233">
          <w:rPr>
            <w:rFonts w:ascii="Arial" w:eastAsia="Times New Roman" w:hAnsi="Arial" w:cs="Arial"/>
            <w:color w:val="0000FF"/>
            <w:spacing w:val="7"/>
            <w:sz w:val="28"/>
            <w:szCs w:val="28"/>
            <w:u w:val="single"/>
            <w:lang w:val="en-US" w:eastAsia="ru-RU"/>
          </w:rPr>
          <w:t>https://docs.google.com/forms/d/e/1FAIpQLScLIMt42FDvEy14KFxx4H12DJc3rR-dj0Hu1Kjjvr5_aYPihQ/viewform?usp=sf_link</w:t>
        </w:r>
      </w:hyperlink>
    </w:p>
    <w:p w14:paraId="649FBDA7" w14:textId="77777777" w:rsidR="00A75C2B" w:rsidRPr="004D3233" w:rsidRDefault="00A75C2B" w:rsidP="00A75C2B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</w:pP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Cadrele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didactice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, care au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vizionat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webinarul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lasă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un feed-back,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răspunzând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la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întrebarea-cheie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din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cadrul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acestuia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.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Răspunsul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este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direcționat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pe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adresa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 </w:t>
      </w:r>
      <w:hyperlink r:id="rId7" w:history="1">
        <w:r w:rsidRPr="004D3233">
          <w:rPr>
            <w:rFonts w:ascii="Arial" w:eastAsia="Times New Roman" w:hAnsi="Arial" w:cs="Arial"/>
            <w:color w:val="0000FF"/>
            <w:spacing w:val="7"/>
            <w:sz w:val="28"/>
            <w:szCs w:val="28"/>
            <w:u w:val="single"/>
            <w:lang w:val="en-US" w:eastAsia="ru-RU"/>
          </w:rPr>
          <w:t>cotnplaneta20@gmail.com</w:t>
        </w:r>
      </w:hyperlink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.</w:t>
      </w:r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br/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În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baza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acestor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mesaje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digitale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de feedback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vor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fi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eliberate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certificate de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participare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cu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indicarea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numărului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de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webinare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 xml:space="preserve"> </w:t>
      </w:r>
      <w:proofErr w:type="spellStart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vizionate</w:t>
      </w:r>
      <w:proofErr w:type="spellEnd"/>
      <w:r w:rsidRPr="004D3233">
        <w:rPr>
          <w:rFonts w:ascii="Arial" w:eastAsia="Times New Roman" w:hAnsi="Arial" w:cs="Arial"/>
          <w:color w:val="333333"/>
          <w:spacing w:val="7"/>
          <w:sz w:val="28"/>
          <w:szCs w:val="28"/>
          <w:lang w:val="en-US" w:eastAsia="ru-RU"/>
        </w:rPr>
        <w:t>.</w:t>
      </w:r>
    </w:p>
    <w:p w14:paraId="76997DE3" w14:textId="2AF5A458" w:rsidR="00A75C2B" w:rsidRPr="00A75C2B" w:rsidRDefault="00A75C2B" w:rsidP="00A75C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pacing w:val="7"/>
          <w:sz w:val="23"/>
          <w:szCs w:val="23"/>
          <w:lang w:eastAsia="ru-RU"/>
        </w:rPr>
      </w:pPr>
    </w:p>
    <w:p w14:paraId="0E9ADFB9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28BB5701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0FF7AD60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733980C6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3A472B88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44B5F747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7FE8EDE0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1E93C8E3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43CEDB00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31D629E4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47023C0A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3B2B372E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45C8DF5C" w14:textId="77777777" w:rsidR="00A75C2B" w:rsidRDefault="00A75C2B" w:rsidP="000E06F1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12529"/>
          <w:sz w:val="36"/>
          <w:szCs w:val="36"/>
          <w:lang w:val="en-US" w:eastAsia="ru-RU"/>
        </w:rPr>
      </w:pPr>
    </w:p>
    <w:p w14:paraId="5C47C54F" w14:textId="77777777" w:rsidR="00465CB5" w:rsidRDefault="00465CB5"/>
    <w:sectPr w:rsidR="0046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880"/>
    <w:multiLevelType w:val="multilevel"/>
    <w:tmpl w:val="55FE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C"/>
    <w:rsid w:val="000E06F1"/>
    <w:rsid w:val="002122E1"/>
    <w:rsid w:val="0030461B"/>
    <w:rsid w:val="00465CB5"/>
    <w:rsid w:val="004D3233"/>
    <w:rsid w:val="006526F9"/>
    <w:rsid w:val="0068099C"/>
    <w:rsid w:val="009C18F6"/>
    <w:rsid w:val="00A7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8D2B"/>
  <w15:chartTrackingRefBased/>
  <w15:docId w15:val="{FDC0075F-A55B-4C6E-B925-9AE96D5A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8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33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8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tnplaneta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LIMt42FDvEy14KFxx4H12DJc3rR-dj0Hu1Kjjvr5_aYPihQ/viewform?usp=sf_link&amp;fbclid=IwAR2hSDdShaRngSSWeApSzmPAYfHd56xpywpGiMf-4OFyB4YVr2At7k87P_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2020-11-23T11:15:00Z</cp:lastPrinted>
  <dcterms:created xsi:type="dcterms:W3CDTF">2020-11-23T10:54:00Z</dcterms:created>
  <dcterms:modified xsi:type="dcterms:W3CDTF">2020-11-26T09:36:00Z</dcterms:modified>
</cp:coreProperties>
</file>